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6BE6" w:rsidRDefault="00BF6BE6" w:rsidP="005833E6">
      <w:pPr>
        <w:outlineLvl w:val="0"/>
        <w:rPr>
          <w:rFonts w:eastAsia="Times New Roman" w:cs="Arial"/>
          <w:b/>
          <w:color w:val="222222"/>
          <w:sz w:val="28"/>
          <w:szCs w:val="28"/>
        </w:rPr>
      </w:pPr>
      <w:r w:rsidRPr="00D025D1">
        <w:rPr>
          <w:rFonts w:eastAsia="Times New Roman" w:cs="Arial"/>
          <w:b/>
          <w:color w:val="222222"/>
          <w:sz w:val="28"/>
          <w:szCs w:val="28"/>
        </w:rPr>
        <w:t>String-piecing workshop</w:t>
      </w:r>
      <w:r w:rsidR="00D025D1" w:rsidRPr="00D025D1">
        <w:rPr>
          <w:rFonts w:eastAsia="Times New Roman" w:cs="Arial"/>
          <w:b/>
          <w:color w:val="222222"/>
          <w:sz w:val="28"/>
          <w:szCs w:val="28"/>
        </w:rPr>
        <w:t xml:space="preserve"> with Linzee McCray</w:t>
      </w:r>
    </w:p>
    <w:p w:rsidR="00BD676C" w:rsidRDefault="00BD676C" w:rsidP="005833E6">
      <w:pPr>
        <w:outlineLvl w:val="0"/>
        <w:rPr>
          <w:rFonts w:eastAsia="Times New Roman" w:cs="Arial"/>
          <w:b/>
          <w:color w:val="222222"/>
          <w:sz w:val="28"/>
          <w:szCs w:val="28"/>
        </w:rPr>
      </w:pPr>
      <w:r>
        <w:rPr>
          <w:rFonts w:eastAsia="Times New Roman" w:cs="Arial"/>
          <w:b/>
          <w:color w:val="222222"/>
          <w:sz w:val="28"/>
          <w:szCs w:val="28"/>
        </w:rPr>
        <w:t>March 8, 2025, 1 – 4 PM, at Recovery church</w:t>
      </w:r>
    </w:p>
    <w:p w:rsidR="00D53591" w:rsidRPr="00D025D1" w:rsidRDefault="00D53591" w:rsidP="005833E6">
      <w:pPr>
        <w:outlineLvl w:val="0"/>
        <w:rPr>
          <w:rFonts w:eastAsia="Times New Roman" w:cs="Arial"/>
          <w:b/>
          <w:color w:val="222222"/>
          <w:sz w:val="28"/>
          <w:szCs w:val="28"/>
        </w:rPr>
      </w:pPr>
      <w:r>
        <w:rPr>
          <w:rFonts w:eastAsia="Times New Roman" w:cs="Arial"/>
          <w:b/>
          <w:color w:val="222222"/>
          <w:sz w:val="28"/>
          <w:szCs w:val="28"/>
        </w:rPr>
        <w:t>Fee: $45 for MQ members; $55 for non-members</w:t>
      </w:r>
    </w:p>
    <w:p w:rsidR="00D025D1" w:rsidRPr="005833E6" w:rsidRDefault="00D025D1" w:rsidP="005833E6">
      <w:pPr>
        <w:outlineLvl w:val="0"/>
        <w:rPr>
          <w:rFonts w:eastAsia="Times New Roman" w:cs="Arial"/>
          <w:b/>
          <w:color w:val="222222"/>
        </w:rPr>
      </w:pPr>
    </w:p>
    <w:p w:rsidR="005833E6" w:rsidRPr="005833E6" w:rsidRDefault="00BF6BE6" w:rsidP="00BF6BE6">
      <w:pPr>
        <w:rPr>
          <w:rFonts w:eastAsia="Times New Roman" w:cs="Arial"/>
          <w:color w:val="222222"/>
        </w:rPr>
      </w:pPr>
      <w:r w:rsidRPr="00BF6BE6">
        <w:rPr>
          <w:rFonts w:eastAsia="Times New Roman" w:cs="Arial"/>
          <w:color w:val="222222"/>
        </w:rPr>
        <w:t>Quilters of the feed sack era embraced string piecing as a way to use up every last fabric scrap. But it also offers countless design opportunities, which we'll explore</w:t>
      </w:r>
      <w:r w:rsidR="00F71095">
        <w:rPr>
          <w:rFonts w:eastAsia="Times New Roman" w:cs="Arial"/>
          <w:color w:val="222222"/>
        </w:rPr>
        <w:t xml:space="preserve"> through images of vintage and moder</w:t>
      </w:r>
      <w:r w:rsidR="00E7379B">
        <w:rPr>
          <w:rFonts w:eastAsia="Times New Roman" w:cs="Arial"/>
          <w:color w:val="222222"/>
        </w:rPr>
        <w:t>n</w:t>
      </w:r>
      <w:r w:rsidR="00F71095">
        <w:rPr>
          <w:rFonts w:eastAsia="Times New Roman" w:cs="Arial"/>
          <w:color w:val="222222"/>
        </w:rPr>
        <w:t xml:space="preserve"> string-pieced quilts</w:t>
      </w:r>
      <w:r w:rsidRPr="00BF6BE6">
        <w:rPr>
          <w:rFonts w:eastAsia="Times New Roman" w:cs="Arial"/>
          <w:color w:val="222222"/>
        </w:rPr>
        <w:t>. Then you'll use your own scraps to create quilt blocks on a paper foundation. </w:t>
      </w:r>
    </w:p>
    <w:p w:rsidR="005833E6" w:rsidRPr="005833E6" w:rsidRDefault="005833E6" w:rsidP="00BF6BE6">
      <w:pPr>
        <w:rPr>
          <w:rFonts w:eastAsia="Times New Roman" w:cs="Arial"/>
          <w:color w:val="222222"/>
        </w:rPr>
      </w:pPr>
    </w:p>
    <w:p w:rsidR="00BF6BE6" w:rsidRPr="005833E6" w:rsidRDefault="00BF6BE6" w:rsidP="00BF6BE6">
      <w:pPr>
        <w:rPr>
          <w:rFonts w:eastAsia="Times New Roman" w:cs="Arial"/>
          <w:color w:val="222222"/>
        </w:rPr>
      </w:pPr>
      <w:r w:rsidRPr="005833E6">
        <w:rPr>
          <w:rFonts w:eastAsia="Times New Roman" w:cs="Arial"/>
          <w:color w:val="222222"/>
        </w:rPr>
        <w:t xml:space="preserve">You can string-piece “free-form” or use the pattern </w:t>
      </w:r>
      <w:r w:rsidR="005C614A">
        <w:rPr>
          <w:rFonts w:eastAsia="Times New Roman" w:cs="Arial"/>
          <w:color w:val="222222"/>
        </w:rPr>
        <w:t>S</w:t>
      </w:r>
      <w:r w:rsidRPr="005833E6">
        <w:rPr>
          <w:rFonts w:eastAsia="Times New Roman" w:cs="Arial"/>
          <w:color w:val="222222"/>
        </w:rPr>
        <w:t>igns of String by Clark Street Quilts</w:t>
      </w:r>
      <w:r w:rsidR="005C614A">
        <w:rPr>
          <w:rFonts w:eastAsia="Times New Roman" w:cs="Arial"/>
          <w:color w:val="222222"/>
        </w:rPr>
        <w:t xml:space="preserve">. They use slightly different techniques and we’ll learn both. (The Signs of String paper pattern is available through quilt shops and a PDF version through my website: </w:t>
      </w:r>
      <w:hyperlink r:id="rId4" w:tgtFrame="_blank" w:history="1">
        <w:r w:rsidR="00227C7A" w:rsidRPr="00227C7A">
          <w:rPr>
            <w:rStyle w:val="Hyperlink"/>
            <w:rFonts w:ascii="Times New Roman" w:hAnsi="Times New Roman" w:cs="Times New Roman"/>
            <w:color w:val="1155CC"/>
          </w:rPr>
          <w:t>linzeekullmccray.com</w:t>
        </w:r>
      </w:hyperlink>
    </w:p>
    <w:p w:rsidR="00BF6BE6" w:rsidRPr="005833E6" w:rsidRDefault="00BF6BE6" w:rsidP="00BF6BE6">
      <w:pPr>
        <w:rPr>
          <w:rFonts w:eastAsia="Times New Roman" w:cs="Arial"/>
          <w:color w:val="222222"/>
        </w:rPr>
      </w:pPr>
    </w:p>
    <w:p w:rsidR="00BF6BE6" w:rsidRPr="00D025D1" w:rsidRDefault="00BF6BE6" w:rsidP="005833E6">
      <w:pPr>
        <w:outlineLvl w:val="0"/>
        <w:rPr>
          <w:rFonts w:eastAsia="Times New Roman" w:cs="Arial"/>
          <w:b/>
          <w:color w:val="222222"/>
          <w:u w:val="single"/>
        </w:rPr>
      </w:pPr>
      <w:r w:rsidRPr="00D025D1">
        <w:rPr>
          <w:rFonts w:eastAsia="Times New Roman" w:cs="Arial"/>
          <w:b/>
          <w:color w:val="222222"/>
          <w:u w:val="single"/>
        </w:rPr>
        <w:t>If you choose to piece “free-form,” you’ll need:</w:t>
      </w:r>
    </w:p>
    <w:p w:rsidR="00D025D1" w:rsidRDefault="00D025D1" w:rsidP="00BF6BE6"/>
    <w:p w:rsidR="00BF6BE6" w:rsidRDefault="00D025D1" w:rsidP="00BF6BE6">
      <w:r w:rsidRPr="00D025D1">
        <w:rPr>
          <w:b/>
        </w:rPr>
        <w:t>Fabric strips</w:t>
      </w:r>
      <w:r w:rsidR="00BF6BE6" w:rsidRPr="005833E6">
        <w:t xml:space="preserve"> ranging from 1.5” wide to 3” wide—a variety of widths is preferable. They can be as short as 5” or 6” but many should be longer. You can also cut strips in class, so bring </w:t>
      </w:r>
      <w:r>
        <w:t xml:space="preserve">a variety of </w:t>
      </w:r>
      <w:r w:rsidR="00BF6BE6" w:rsidRPr="005833E6">
        <w:t>extra fabric. You may want to choose one fabric to repeat in every block—it will enhance design options.</w:t>
      </w:r>
      <w:r>
        <w:t xml:space="preserve"> Depending on the size quilt you make, </w:t>
      </w:r>
      <w:r w:rsidRPr="005833E6">
        <w:t>a</w:t>
      </w:r>
      <w:r>
        <w:t xml:space="preserve"> ¼ to ½ yard is of the repeated fabric is plenty—wait to cut these in class.</w:t>
      </w:r>
    </w:p>
    <w:p w:rsidR="00D025D1" w:rsidRPr="005833E6" w:rsidRDefault="00D025D1" w:rsidP="00D025D1">
      <w:pPr>
        <w:pStyle w:val="textbox"/>
        <w:spacing w:before="0" w:beforeAutospacing="0" w:after="0" w:afterAutospacing="0"/>
        <w:rPr>
          <w:rFonts w:ascii="Cambria" w:hAnsi="Cambria"/>
          <w:b/>
          <w:bCs/>
        </w:rPr>
      </w:pPr>
      <w:r w:rsidRPr="005833E6">
        <w:rPr>
          <w:rFonts w:ascii="Cambria" w:hAnsi="Cambria"/>
          <w:b/>
          <w:bCs/>
        </w:rPr>
        <w:t>Newsprint</w:t>
      </w:r>
      <w:r>
        <w:rPr>
          <w:rFonts w:ascii="Cambria" w:hAnsi="Cambria"/>
          <w:b/>
          <w:bCs/>
        </w:rPr>
        <w:t xml:space="preserve"> </w:t>
      </w:r>
      <w:r w:rsidRPr="005833E6">
        <w:rPr>
          <w:rFonts w:ascii="Cambria" w:hAnsi="Cambria"/>
        </w:rPr>
        <w:t>or</w:t>
      </w:r>
      <w:r>
        <w:rPr>
          <w:rFonts w:ascii="Cambria" w:hAnsi="Cambria"/>
        </w:rPr>
        <w:t xml:space="preserve"> </w:t>
      </w:r>
      <w:r w:rsidRPr="005833E6">
        <w:rPr>
          <w:rFonts w:ascii="Cambria" w:hAnsi="Cambria"/>
        </w:rPr>
        <w:t>other</w:t>
      </w:r>
      <w:r>
        <w:rPr>
          <w:rFonts w:ascii="Cambria" w:hAnsi="Cambria"/>
        </w:rPr>
        <w:t xml:space="preserve"> </w:t>
      </w:r>
      <w:r w:rsidRPr="005833E6">
        <w:rPr>
          <w:rFonts w:ascii="Cambria" w:hAnsi="Cambria"/>
        </w:rPr>
        <w:t>easy-to-tear</w:t>
      </w:r>
      <w:r>
        <w:rPr>
          <w:rFonts w:ascii="Cambria" w:hAnsi="Cambria"/>
        </w:rPr>
        <w:t xml:space="preserve"> </w:t>
      </w:r>
      <w:r w:rsidRPr="005833E6">
        <w:rPr>
          <w:rFonts w:ascii="Cambria" w:hAnsi="Cambria"/>
        </w:rPr>
        <w:t>paper</w:t>
      </w:r>
      <w:r>
        <w:rPr>
          <w:rFonts w:ascii="Cambria" w:hAnsi="Cambria"/>
          <w:b/>
          <w:bCs/>
        </w:rPr>
        <w:t xml:space="preserve"> </w:t>
      </w:r>
      <w:r w:rsidRPr="005A1B4A">
        <w:rPr>
          <w:rFonts w:ascii="Cambria" w:hAnsi="Cambria"/>
          <w:bCs/>
        </w:rPr>
        <w:t>(</w:t>
      </w:r>
      <w:r>
        <w:rPr>
          <w:rFonts w:ascii="Cambria" w:hAnsi="Cambria"/>
        </w:rPr>
        <w:t xml:space="preserve">approximately </w:t>
      </w:r>
      <w:r w:rsidRPr="005833E6">
        <w:rPr>
          <w:rFonts w:ascii="Cambria" w:hAnsi="Cambria"/>
        </w:rPr>
        <w:t>12–1</w:t>
      </w:r>
      <w:r>
        <w:rPr>
          <w:rFonts w:ascii="Cambria" w:hAnsi="Cambria"/>
        </w:rPr>
        <w:t xml:space="preserve">1×17 sheets. Printer paper not </w:t>
      </w:r>
      <w:r w:rsidRPr="005833E6">
        <w:rPr>
          <w:rFonts w:ascii="Cambria" w:hAnsi="Cambria"/>
        </w:rPr>
        <w:t>recommended</w:t>
      </w:r>
      <w:r>
        <w:rPr>
          <w:rFonts w:ascii="Cambria" w:hAnsi="Cambria"/>
        </w:rPr>
        <w:t>). [’ll bring some to class to get you started.]</w:t>
      </w:r>
    </w:p>
    <w:p w:rsidR="00BF6BE6" w:rsidRDefault="00D025D1" w:rsidP="005C614A">
      <w:pPr>
        <w:pStyle w:val="textbox"/>
        <w:spacing w:before="0" w:beforeAutospacing="0" w:after="0" w:afterAutospacing="0"/>
        <w:outlineLvl w:val="0"/>
        <w:rPr>
          <w:rFonts w:ascii="Cambria" w:hAnsi="Cambria"/>
          <w:bCs/>
        </w:rPr>
      </w:pPr>
      <w:r w:rsidRPr="005833E6">
        <w:rPr>
          <w:rFonts w:ascii="Cambria" w:hAnsi="Cambria"/>
          <w:b/>
          <w:bCs/>
        </w:rPr>
        <w:t>Glue</w:t>
      </w:r>
      <w:r>
        <w:rPr>
          <w:rFonts w:ascii="Cambria" w:hAnsi="Cambria"/>
          <w:b/>
          <w:bCs/>
        </w:rPr>
        <w:t xml:space="preserve"> </w:t>
      </w:r>
      <w:r w:rsidRPr="005833E6">
        <w:rPr>
          <w:rFonts w:ascii="Cambria" w:hAnsi="Cambria"/>
          <w:b/>
          <w:bCs/>
        </w:rPr>
        <w:t>stick</w:t>
      </w:r>
      <w:r>
        <w:rPr>
          <w:rFonts w:ascii="Cambria" w:hAnsi="Cambria"/>
          <w:b/>
          <w:bCs/>
        </w:rPr>
        <w:t xml:space="preserve"> </w:t>
      </w:r>
    </w:p>
    <w:p w:rsidR="005C614A" w:rsidRPr="005833E6" w:rsidRDefault="005C614A" w:rsidP="005C614A">
      <w:pPr>
        <w:pStyle w:val="textbox"/>
        <w:spacing w:before="0" w:beforeAutospacing="0" w:after="0" w:afterAutospacing="0"/>
        <w:outlineLvl w:val="0"/>
        <w:rPr>
          <w:rFonts w:cs="Arial"/>
          <w:color w:val="222222"/>
        </w:rPr>
      </w:pPr>
    </w:p>
    <w:p w:rsidR="005833E6" w:rsidRPr="00D025D1" w:rsidRDefault="00BF6BE6" w:rsidP="005833E6">
      <w:pPr>
        <w:outlineLvl w:val="0"/>
        <w:rPr>
          <w:rFonts w:eastAsia="Times New Roman" w:cs="Arial"/>
          <w:color w:val="222222"/>
          <w:u w:val="single"/>
        </w:rPr>
      </w:pPr>
      <w:r w:rsidRPr="00D025D1">
        <w:rPr>
          <w:rFonts w:eastAsia="Times New Roman" w:cs="Arial"/>
          <w:b/>
          <w:color w:val="222222"/>
          <w:u w:val="single"/>
        </w:rPr>
        <w:t>If you choose to work on the Signs of String baby quilt</w:t>
      </w:r>
      <w:r w:rsidRPr="00D025D1">
        <w:rPr>
          <w:rFonts w:eastAsia="Times New Roman" w:cs="Arial"/>
          <w:color w:val="222222"/>
          <w:u w:val="single"/>
        </w:rPr>
        <w:t xml:space="preserve"> </w:t>
      </w:r>
      <w:r w:rsidRPr="00D025D1">
        <w:rPr>
          <w:rFonts w:eastAsia="Times New Roman" w:cs="Arial"/>
          <w:b/>
          <w:color w:val="222222"/>
          <w:u w:val="single"/>
        </w:rPr>
        <w:t>you’ll need</w:t>
      </w:r>
      <w:r w:rsidR="005833E6" w:rsidRPr="00D025D1">
        <w:rPr>
          <w:rFonts w:eastAsia="Times New Roman" w:cs="Arial"/>
          <w:color w:val="222222"/>
          <w:u w:val="single"/>
        </w:rPr>
        <w:t>:</w:t>
      </w:r>
    </w:p>
    <w:p w:rsidR="00D025D1" w:rsidRDefault="00D025D1" w:rsidP="001F6B09">
      <w:pPr>
        <w:rPr>
          <w:rFonts w:eastAsia="Times New Roman" w:cs="Arial"/>
          <w:color w:val="222222"/>
        </w:rPr>
      </w:pPr>
    </w:p>
    <w:p w:rsidR="005833E6" w:rsidRPr="001F6B09" w:rsidRDefault="001F6B09" w:rsidP="001F6B09">
      <w:pPr>
        <w:rPr>
          <w:rFonts w:eastAsia="Times New Roman" w:cs="Arial"/>
          <w:b/>
          <w:color w:val="222222"/>
          <w:u w:val="single"/>
        </w:rPr>
      </w:pPr>
      <w:r w:rsidRPr="001F6B09">
        <w:rPr>
          <w:rFonts w:eastAsia="Times New Roman" w:cs="Arial"/>
          <w:b/>
          <w:color w:val="222222"/>
        </w:rPr>
        <w:t>Pattern:</w:t>
      </w:r>
      <w:r>
        <w:rPr>
          <w:rFonts w:eastAsia="Times New Roman" w:cs="Arial"/>
          <w:color w:val="222222"/>
        </w:rPr>
        <w:t xml:space="preserve"> </w:t>
      </w:r>
      <w:r w:rsidR="005833E6" w:rsidRPr="005833E6">
        <w:rPr>
          <w:rFonts w:eastAsia="Times New Roman" w:cs="Arial"/>
          <w:color w:val="222222"/>
        </w:rPr>
        <w:t>Signs of String</w:t>
      </w:r>
      <w:r w:rsidR="00BF6BE6" w:rsidRPr="005833E6">
        <w:rPr>
          <w:rFonts w:eastAsia="Times New Roman" w:cs="Arial"/>
          <w:color w:val="222222"/>
        </w:rPr>
        <w:t xml:space="preserve"> </w:t>
      </w:r>
      <w:r>
        <w:rPr>
          <w:rFonts w:eastAsia="Times New Roman" w:cs="Arial"/>
          <w:color w:val="222222"/>
        </w:rPr>
        <w:t>by Clark Street Quilts</w:t>
      </w:r>
      <w:r w:rsidR="005833E6" w:rsidRPr="005833E6">
        <w:rPr>
          <w:rFonts w:eastAsia="Times New Roman" w:cs="Arial"/>
          <w:color w:val="222222"/>
        </w:rPr>
        <w:t xml:space="preserve">. </w:t>
      </w:r>
      <w:r>
        <w:rPr>
          <w:rFonts w:eastAsia="Times New Roman" w:cs="Arial"/>
          <w:color w:val="222222"/>
        </w:rPr>
        <w:t>This pat</w:t>
      </w:r>
      <w:r w:rsidR="00D025D1">
        <w:rPr>
          <w:rFonts w:eastAsia="Times New Roman" w:cs="Arial"/>
          <w:color w:val="222222"/>
        </w:rPr>
        <w:t>t</w:t>
      </w:r>
      <w:r>
        <w:rPr>
          <w:rFonts w:eastAsia="Times New Roman" w:cs="Arial"/>
          <w:color w:val="222222"/>
        </w:rPr>
        <w:t>ern offers layouts</w:t>
      </w:r>
      <w:r w:rsidRPr="005833E6">
        <w:rPr>
          <w:rFonts w:eastAsia="Times New Roman" w:cs="Arial"/>
          <w:color w:val="222222"/>
        </w:rPr>
        <w:t xml:space="preserve"> for a 37” x 50” baby quilt </w:t>
      </w:r>
      <w:r>
        <w:rPr>
          <w:rFonts w:eastAsia="Times New Roman" w:cs="Arial"/>
          <w:color w:val="222222"/>
        </w:rPr>
        <w:t>and a “64” by 64” quilt</w:t>
      </w:r>
      <w:r w:rsidRPr="005833E6">
        <w:rPr>
          <w:rFonts w:eastAsia="Times New Roman" w:cs="Arial"/>
          <w:color w:val="222222"/>
        </w:rPr>
        <w:t>.</w:t>
      </w:r>
      <w:r>
        <w:rPr>
          <w:rFonts w:eastAsia="Times New Roman" w:cs="Arial"/>
          <w:color w:val="222222"/>
        </w:rPr>
        <w:t xml:space="preserve"> </w:t>
      </w:r>
      <w:r w:rsidR="00D025D1">
        <w:rPr>
          <w:rFonts w:eastAsia="Times New Roman" w:cs="Arial"/>
          <w:color w:val="222222"/>
          <w:u w:val="single"/>
        </w:rPr>
        <w:t>T</w:t>
      </w:r>
      <w:r w:rsidRPr="001F6B09">
        <w:rPr>
          <w:rFonts w:eastAsia="Times New Roman" w:cs="Arial"/>
          <w:color w:val="222222"/>
          <w:u w:val="single"/>
        </w:rPr>
        <w:t>he fabric requirements below are for the baby quilt.</w:t>
      </w:r>
      <w:r w:rsidR="005A3DC5" w:rsidRPr="005A3DC5">
        <w:rPr>
          <w:rFonts w:eastAsia="Times New Roman" w:cs="Arial"/>
          <w:color w:val="222222"/>
        </w:rPr>
        <w:t xml:space="preserve"> </w:t>
      </w:r>
      <w:r w:rsidR="005A3DC5">
        <w:rPr>
          <w:rFonts w:eastAsia="Times New Roman" w:cs="Arial"/>
          <w:color w:val="222222"/>
        </w:rPr>
        <w:t>(T</w:t>
      </w:r>
      <w:r w:rsidR="005A3DC5" w:rsidRPr="00D025D1">
        <w:rPr>
          <w:rFonts w:eastAsia="Times New Roman" w:cs="Arial"/>
          <w:color w:val="222222"/>
        </w:rPr>
        <w:t xml:space="preserve">he blocks for the baby quilt </w:t>
      </w:r>
      <w:r w:rsidR="005A3DC5">
        <w:rPr>
          <w:rFonts w:eastAsia="Times New Roman" w:cs="Arial"/>
          <w:color w:val="222222"/>
        </w:rPr>
        <w:t>and</w:t>
      </w:r>
      <w:r w:rsidR="00D025D1" w:rsidRPr="00D025D1">
        <w:rPr>
          <w:rFonts w:eastAsia="Times New Roman" w:cs="Arial"/>
          <w:color w:val="222222"/>
        </w:rPr>
        <w:t xml:space="preserve"> the larger quilt, are the same—you’ll just need more </w:t>
      </w:r>
      <w:r w:rsidR="005A3DC5">
        <w:rPr>
          <w:rFonts w:eastAsia="Times New Roman" w:cs="Arial"/>
          <w:color w:val="222222"/>
        </w:rPr>
        <w:t>for the larger one</w:t>
      </w:r>
      <w:r w:rsidR="00D025D1" w:rsidRPr="00D025D1">
        <w:rPr>
          <w:rFonts w:eastAsia="Times New Roman" w:cs="Arial"/>
          <w:color w:val="222222"/>
        </w:rPr>
        <w:t>. The yardage requirements for the larger quilt are on the pattern back.</w:t>
      </w:r>
      <w:r w:rsidR="005A3DC5">
        <w:rPr>
          <w:rFonts w:eastAsia="Times New Roman" w:cs="Arial"/>
          <w:color w:val="222222"/>
        </w:rPr>
        <w:t>)</w:t>
      </w:r>
    </w:p>
    <w:p w:rsidR="001F6B09" w:rsidRDefault="001F6B09" w:rsidP="001F6B09">
      <w:pPr>
        <w:rPr>
          <w:i/>
          <w:iCs/>
        </w:rPr>
      </w:pPr>
    </w:p>
    <w:p w:rsidR="005833E6" w:rsidRPr="005C614A" w:rsidRDefault="005A1B4A" w:rsidP="005833E6">
      <w:pPr>
        <w:pStyle w:val="textbox"/>
        <w:spacing w:before="0" w:beforeAutospacing="0" w:after="0" w:afterAutospacing="0"/>
        <w:rPr>
          <w:rFonts w:ascii="Cambria" w:hAnsi="Cambria"/>
          <w:b/>
          <w:bCs/>
          <w:i/>
          <w:iCs/>
        </w:rPr>
      </w:pPr>
      <w:r w:rsidRPr="005C614A">
        <w:rPr>
          <w:rFonts w:ascii="Cambria" w:hAnsi="Cambria"/>
          <w:b/>
          <w:bCs/>
          <w:i/>
          <w:iCs/>
        </w:rPr>
        <w:t xml:space="preserve">For the workshop, you will only need </w:t>
      </w:r>
      <w:r w:rsidR="00D025D1" w:rsidRPr="005C614A">
        <w:rPr>
          <w:rFonts w:ascii="Cambria" w:hAnsi="Cambria"/>
          <w:b/>
          <w:bCs/>
          <w:i/>
          <w:iCs/>
        </w:rPr>
        <w:t xml:space="preserve">to bring </w:t>
      </w:r>
      <w:r w:rsidRPr="005C614A">
        <w:rPr>
          <w:rFonts w:ascii="Cambria" w:hAnsi="Cambria"/>
          <w:b/>
          <w:bCs/>
          <w:i/>
          <w:iCs/>
        </w:rPr>
        <w:t xml:space="preserve">the fabrics for Blocks, Center Squares and Center Spokes, and possibly (if you’re incredibly speedy) the Background. </w:t>
      </w:r>
    </w:p>
    <w:p w:rsidR="001F6B09" w:rsidRDefault="001F6B09" w:rsidP="005833E6">
      <w:pPr>
        <w:pStyle w:val="textbox"/>
        <w:spacing w:before="0" w:beforeAutospacing="0" w:after="0" w:afterAutospacing="0"/>
        <w:rPr>
          <w:rFonts w:ascii="Cambria" w:hAnsi="Cambria"/>
          <w:i/>
          <w:iCs/>
        </w:rPr>
      </w:pPr>
    </w:p>
    <w:p w:rsidR="005833E6" w:rsidRDefault="005A1B4A" w:rsidP="005833E6">
      <w:pPr>
        <w:pStyle w:val="textbox"/>
        <w:spacing w:before="0" w:beforeAutospacing="0" w:after="0" w:afterAutospacing="0"/>
        <w:rPr>
          <w:i/>
        </w:rPr>
      </w:pPr>
      <w:r>
        <w:rPr>
          <w:rFonts w:ascii="Cambria" w:hAnsi="Cambria"/>
          <w:i/>
          <w:iCs/>
        </w:rPr>
        <w:t xml:space="preserve">This quilt was designed using a </w:t>
      </w:r>
      <w:r w:rsidRPr="005833E6">
        <w:rPr>
          <w:rFonts w:ascii="Cambria" w:hAnsi="Cambria"/>
          <w:i/>
          <w:iCs/>
        </w:rPr>
        <w:t>four</w:t>
      </w:r>
      <w:r>
        <w:rPr>
          <w:rFonts w:ascii="Cambria" w:hAnsi="Cambria"/>
          <w:i/>
          <w:iCs/>
        </w:rPr>
        <w:t xml:space="preserve">-color line of fabrics and </w:t>
      </w:r>
      <w:r w:rsidR="001D685C">
        <w:rPr>
          <w:rFonts w:ascii="Cambria" w:hAnsi="Cambria"/>
          <w:i/>
          <w:iCs/>
        </w:rPr>
        <w:t xml:space="preserve">the </w:t>
      </w:r>
      <w:r>
        <w:rPr>
          <w:rFonts w:ascii="Cambria" w:hAnsi="Cambria"/>
          <w:i/>
          <w:iCs/>
        </w:rPr>
        <w:t xml:space="preserve">materials list and instructions </w:t>
      </w:r>
      <w:r w:rsidR="001D685C">
        <w:rPr>
          <w:rFonts w:ascii="Cambria" w:hAnsi="Cambria"/>
          <w:i/>
          <w:iCs/>
        </w:rPr>
        <w:t>reference</w:t>
      </w:r>
      <w:r>
        <w:rPr>
          <w:rFonts w:ascii="Cambria" w:hAnsi="Cambria"/>
          <w:i/>
          <w:iCs/>
        </w:rPr>
        <w:t xml:space="preserve"> those colors. </w:t>
      </w:r>
      <w:r w:rsidRPr="005833E6">
        <w:rPr>
          <w:rFonts w:ascii="Cambria" w:hAnsi="Cambria"/>
          <w:i/>
          <w:iCs/>
        </w:rPr>
        <w:t>Y</w:t>
      </w:r>
      <w:r>
        <w:rPr>
          <w:rFonts w:ascii="Cambria" w:hAnsi="Cambria"/>
          <w:i/>
          <w:iCs/>
        </w:rPr>
        <w:t xml:space="preserve">ou can, of course, use </w:t>
      </w:r>
      <w:r w:rsidRPr="005833E6">
        <w:rPr>
          <w:rFonts w:ascii="Cambria" w:hAnsi="Cambria"/>
          <w:i/>
          <w:iCs/>
        </w:rPr>
        <w:t>a</w:t>
      </w:r>
      <w:r>
        <w:rPr>
          <w:rFonts w:ascii="Cambria" w:hAnsi="Cambria"/>
          <w:i/>
          <w:iCs/>
        </w:rPr>
        <w:t xml:space="preserve">ny colors you choose. </w:t>
      </w:r>
      <w:r w:rsidR="001D685C">
        <w:rPr>
          <w:i/>
        </w:rPr>
        <w:t xml:space="preserve">To keep track of color placement, </w:t>
      </w:r>
      <w:r w:rsidR="001D685C" w:rsidRPr="00C654C7">
        <w:rPr>
          <w:i/>
        </w:rPr>
        <w:t>cross out those</w:t>
      </w:r>
      <w:r w:rsidR="001D685C">
        <w:rPr>
          <w:i/>
        </w:rPr>
        <w:t xml:space="preserve"> printed</w:t>
      </w:r>
      <w:r w:rsidR="001D685C" w:rsidRPr="00C654C7">
        <w:rPr>
          <w:i/>
        </w:rPr>
        <w:t xml:space="preserve"> on the pattern and write </w:t>
      </w:r>
      <w:r w:rsidR="001D685C">
        <w:rPr>
          <w:i/>
        </w:rPr>
        <w:t>in your substitutions</w:t>
      </w:r>
      <w:r w:rsidR="001D685C" w:rsidRPr="00C654C7">
        <w:rPr>
          <w:i/>
        </w:rPr>
        <w:t>.</w:t>
      </w:r>
    </w:p>
    <w:p w:rsidR="001D685C" w:rsidRDefault="001D685C" w:rsidP="005833E6">
      <w:pPr>
        <w:pStyle w:val="textbox"/>
        <w:spacing w:before="0" w:beforeAutospacing="0" w:after="0" w:afterAutospacing="0"/>
        <w:rPr>
          <w:rFonts w:ascii="Cambria" w:hAnsi="Cambria"/>
          <w:b/>
          <w:bCs/>
        </w:rPr>
      </w:pPr>
    </w:p>
    <w:p w:rsidR="005833E6" w:rsidRPr="005833E6" w:rsidRDefault="005833E6" w:rsidP="005833E6">
      <w:pPr>
        <w:pStyle w:val="textbox"/>
        <w:spacing w:before="0" w:beforeAutospacing="0" w:after="0" w:afterAutospacing="0"/>
        <w:outlineLvl w:val="0"/>
        <w:rPr>
          <w:rFonts w:ascii="Cambria" w:hAnsi="Cambria"/>
          <w:b/>
          <w:bCs/>
        </w:rPr>
      </w:pPr>
      <w:r w:rsidRPr="005833E6">
        <w:rPr>
          <w:rFonts w:ascii="Cambria" w:hAnsi="Cambria"/>
          <w:b/>
          <w:bCs/>
        </w:rPr>
        <w:t>Blocks:</w:t>
      </w:r>
    </w:p>
    <w:p w:rsidR="005833E6" w:rsidRPr="005833E6" w:rsidRDefault="005833E6" w:rsidP="005833E6">
      <w:pPr>
        <w:pStyle w:val="textbox"/>
        <w:spacing w:before="0" w:beforeAutospacing="0" w:after="0" w:afterAutospacing="0"/>
        <w:rPr>
          <w:rFonts w:ascii="Cambria" w:hAnsi="Cambria"/>
        </w:rPr>
      </w:pPr>
      <w:r w:rsidRPr="005833E6">
        <w:rPr>
          <w:rFonts w:ascii="Cambria" w:hAnsi="Cambria"/>
        </w:rPr>
        <w:t>1</w:t>
      </w:r>
      <w:r w:rsidR="005A1B4A">
        <w:rPr>
          <w:rFonts w:ascii="Cambria" w:hAnsi="Cambria"/>
        </w:rPr>
        <w:t xml:space="preserve"> </w:t>
      </w:r>
      <w:r w:rsidRPr="005833E6">
        <w:rPr>
          <w:rFonts w:ascii="Cambria" w:hAnsi="Cambria"/>
        </w:rPr>
        <w:t>yard</w:t>
      </w:r>
      <w:r>
        <w:rPr>
          <w:rFonts w:ascii="Cambria" w:hAnsi="Cambria"/>
        </w:rPr>
        <w:t xml:space="preserve"> </w:t>
      </w:r>
      <w:r w:rsidRPr="005833E6">
        <w:rPr>
          <w:rFonts w:ascii="Cambria" w:hAnsi="Cambria"/>
        </w:rPr>
        <w:t>total</w:t>
      </w:r>
      <w:r>
        <w:rPr>
          <w:rFonts w:ascii="Cambria" w:hAnsi="Cambria"/>
        </w:rPr>
        <w:t xml:space="preserve"> </w:t>
      </w:r>
      <w:r w:rsidRPr="005833E6">
        <w:rPr>
          <w:rFonts w:ascii="Cambria" w:hAnsi="Cambria"/>
        </w:rPr>
        <w:t>of</w:t>
      </w:r>
      <w:r>
        <w:rPr>
          <w:rFonts w:ascii="Cambria" w:hAnsi="Cambria"/>
        </w:rPr>
        <w:t xml:space="preserve"> </w:t>
      </w:r>
      <w:r w:rsidRPr="005833E6">
        <w:rPr>
          <w:rFonts w:ascii="Cambria" w:hAnsi="Cambria"/>
        </w:rPr>
        <w:t>assorted</w:t>
      </w:r>
      <w:r>
        <w:rPr>
          <w:rFonts w:ascii="Cambria" w:hAnsi="Cambria"/>
        </w:rPr>
        <w:t xml:space="preserve"> </w:t>
      </w:r>
      <w:r w:rsidRPr="005833E6">
        <w:rPr>
          <w:rFonts w:ascii="Cambria" w:hAnsi="Cambria"/>
        </w:rPr>
        <w:t>red</w:t>
      </w:r>
      <w:r>
        <w:rPr>
          <w:rFonts w:ascii="Cambria" w:hAnsi="Cambria"/>
        </w:rPr>
        <w:t xml:space="preserve"> </w:t>
      </w:r>
      <w:r w:rsidRPr="005833E6">
        <w:rPr>
          <w:rFonts w:ascii="Cambria" w:hAnsi="Cambria"/>
        </w:rPr>
        <w:t>prints</w:t>
      </w:r>
      <w:r>
        <w:rPr>
          <w:rFonts w:ascii="Cambria" w:hAnsi="Cambria"/>
        </w:rPr>
        <w:t xml:space="preserve"> </w:t>
      </w:r>
    </w:p>
    <w:p w:rsidR="005833E6" w:rsidRPr="005833E6" w:rsidRDefault="005833E6" w:rsidP="005833E6">
      <w:pPr>
        <w:pStyle w:val="textbox"/>
        <w:spacing w:before="0" w:beforeAutospacing="0" w:after="0" w:afterAutospacing="0"/>
        <w:rPr>
          <w:rFonts w:ascii="Cambria" w:hAnsi="Cambria"/>
        </w:rPr>
      </w:pPr>
      <w:r w:rsidRPr="005833E6">
        <w:rPr>
          <w:rFonts w:ascii="Cambria" w:hAnsi="Cambria"/>
        </w:rPr>
        <w:t>1</w:t>
      </w:r>
      <w:r>
        <w:rPr>
          <w:rFonts w:ascii="Cambria" w:hAnsi="Cambria"/>
        </w:rPr>
        <w:t xml:space="preserve"> </w:t>
      </w:r>
      <w:r w:rsidRPr="005833E6">
        <w:rPr>
          <w:rFonts w:ascii="Cambria" w:hAnsi="Cambria"/>
        </w:rPr>
        <w:t>yard</w:t>
      </w:r>
      <w:r>
        <w:rPr>
          <w:rFonts w:ascii="Cambria" w:hAnsi="Cambria"/>
        </w:rPr>
        <w:t xml:space="preserve"> </w:t>
      </w:r>
      <w:r w:rsidRPr="005833E6">
        <w:rPr>
          <w:rFonts w:ascii="Cambria" w:hAnsi="Cambria"/>
        </w:rPr>
        <w:t>total</w:t>
      </w:r>
      <w:r>
        <w:rPr>
          <w:rFonts w:ascii="Cambria" w:hAnsi="Cambria"/>
        </w:rPr>
        <w:t xml:space="preserve"> </w:t>
      </w:r>
      <w:r w:rsidRPr="005833E6">
        <w:rPr>
          <w:rFonts w:ascii="Cambria" w:hAnsi="Cambria"/>
        </w:rPr>
        <w:t>of</w:t>
      </w:r>
      <w:r>
        <w:rPr>
          <w:rFonts w:ascii="Cambria" w:hAnsi="Cambria"/>
        </w:rPr>
        <w:t xml:space="preserve"> </w:t>
      </w:r>
      <w:r w:rsidRPr="005833E6">
        <w:rPr>
          <w:rFonts w:ascii="Cambria" w:hAnsi="Cambria"/>
        </w:rPr>
        <w:t>assorted</w:t>
      </w:r>
      <w:r>
        <w:rPr>
          <w:rFonts w:ascii="Cambria" w:hAnsi="Cambria"/>
        </w:rPr>
        <w:t xml:space="preserve"> </w:t>
      </w:r>
      <w:r w:rsidRPr="005833E6">
        <w:rPr>
          <w:rFonts w:ascii="Cambria" w:hAnsi="Cambria"/>
        </w:rPr>
        <w:t>blue</w:t>
      </w:r>
      <w:r>
        <w:rPr>
          <w:rFonts w:ascii="Cambria" w:hAnsi="Cambria"/>
        </w:rPr>
        <w:t xml:space="preserve"> </w:t>
      </w:r>
      <w:r w:rsidRPr="005833E6">
        <w:rPr>
          <w:rFonts w:ascii="Cambria" w:hAnsi="Cambria"/>
        </w:rPr>
        <w:t>prints</w:t>
      </w:r>
    </w:p>
    <w:p w:rsidR="005833E6" w:rsidRPr="005833E6" w:rsidRDefault="005833E6" w:rsidP="005833E6">
      <w:pPr>
        <w:pStyle w:val="textbox"/>
        <w:spacing w:before="0" w:beforeAutospacing="0" w:after="0" w:afterAutospacing="0"/>
        <w:rPr>
          <w:rFonts w:ascii="Cambria" w:hAnsi="Cambria"/>
        </w:rPr>
      </w:pPr>
      <w:r w:rsidRPr="005833E6">
        <w:rPr>
          <w:rFonts w:ascii="Cambria" w:hAnsi="Cambria"/>
        </w:rPr>
        <w:t>⅔</w:t>
      </w:r>
      <w:r>
        <w:rPr>
          <w:rFonts w:ascii="Cambria" w:hAnsi="Cambria"/>
        </w:rPr>
        <w:t xml:space="preserve"> </w:t>
      </w:r>
      <w:r w:rsidRPr="005833E6">
        <w:rPr>
          <w:rFonts w:ascii="Cambria" w:hAnsi="Cambria"/>
        </w:rPr>
        <w:t>yard</w:t>
      </w:r>
      <w:r>
        <w:rPr>
          <w:rFonts w:ascii="Cambria" w:hAnsi="Cambria"/>
        </w:rPr>
        <w:t xml:space="preserve"> </w:t>
      </w:r>
      <w:r w:rsidRPr="005833E6">
        <w:rPr>
          <w:rFonts w:ascii="Cambria" w:hAnsi="Cambria"/>
        </w:rPr>
        <w:t>total</w:t>
      </w:r>
      <w:r>
        <w:rPr>
          <w:rFonts w:ascii="Cambria" w:hAnsi="Cambria"/>
        </w:rPr>
        <w:t xml:space="preserve"> </w:t>
      </w:r>
      <w:r w:rsidRPr="005833E6">
        <w:rPr>
          <w:rFonts w:ascii="Cambria" w:hAnsi="Cambria"/>
        </w:rPr>
        <w:t>of</w:t>
      </w:r>
      <w:r>
        <w:rPr>
          <w:rFonts w:ascii="Cambria" w:hAnsi="Cambria"/>
        </w:rPr>
        <w:t xml:space="preserve"> </w:t>
      </w:r>
      <w:r w:rsidRPr="005833E6">
        <w:rPr>
          <w:rFonts w:ascii="Cambria" w:hAnsi="Cambria"/>
        </w:rPr>
        <w:t>assorted</w:t>
      </w:r>
      <w:r>
        <w:rPr>
          <w:rFonts w:ascii="Cambria" w:hAnsi="Cambria"/>
        </w:rPr>
        <w:t xml:space="preserve"> </w:t>
      </w:r>
      <w:r w:rsidRPr="005833E6">
        <w:rPr>
          <w:rFonts w:ascii="Cambria" w:hAnsi="Cambria"/>
        </w:rPr>
        <w:t>yellow</w:t>
      </w:r>
      <w:r>
        <w:rPr>
          <w:rFonts w:ascii="Cambria" w:hAnsi="Cambria"/>
        </w:rPr>
        <w:t xml:space="preserve"> </w:t>
      </w:r>
      <w:r w:rsidRPr="005833E6">
        <w:rPr>
          <w:rFonts w:ascii="Cambria" w:hAnsi="Cambria"/>
        </w:rPr>
        <w:t>prints</w:t>
      </w:r>
    </w:p>
    <w:p w:rsidR="005833E6" w:rsidRPr="005833E6" w:rsidRDefault="005833E6" w:rsidP="005833E6">
      <w:pPr>
        <w:pStyle w:val="textbox"/>
        <w:spacing w:before="0" w:beforeAutospacing="0" w:after="0" w:afterAutospacing="0"/>
        <w:rPr>
          <w:rFonts w:ascii="Cambria" w:hAnsi="Cambria"/>
        </w:rPr>
      </w:pPr>
      <w:r w:rsidRPr="005833E6">
        <w:rPr>
          <w:rFonts w:ascii="Cambria" w:hAnsi="Cambria"/>
        </w:rPr>
        <w:t>⅓</w:t>
      </w:r>
      <w:r>
        <w:rPr>
          <w:rFonts w:ascii="Cambria" w:hAnsi="Cambria"/>
        </w:rPr>
        <w:t xml:space="preserve"> </w:t>
      </w:r>
      <w:r w:rsidRPr="005833E6">
        <w:rPr>
          <w:rFonts w:ascii="Cambria" w:hAnsi="Cambria"/>
        </w:rPr>
        <w:t>yard</w:t>
      </w:r>
      <w:r>
        <w:rPr>
          <w:rFonts w:ascii="Cambria" w:hAnsi="Cambria"/>
        </w:rPr>
        <w:t xml:space="preserve"> </w:t>
      </w:r>
      <w:r w:rsidRPr="005833E6">
        <w:rPr>
          <w:rFonts w:ascii="Cambria" w:hAnsi="Cambria"/>
        </w:rPr>
        <w:t>total</w:t>
      </w:r>
      <w:r>
        <w:rPr>
          <w:rFonts w:ascii="Cambria" w:hAnsi="Cambria"/>
        </w:rPr>
        <w:t xml:space="preserve"> </w:t>
      </w:r>
      <w:r w:rsidRPr="005833E6">
        <w:rPr>
          <w:rFonts w:ascii="Cambria" w:hAnsi="Cambria"/>
        </w:rPr>
        <w:t>of</w:t>
      </w:r>
      <w:r>
        <w:rPr>
          <w:rFonts w:ascii="Cambria" w:hAnsi="Cambria"/>
        </w:rPr>
        <w:t xml:space="preserve"> </w:t>
      </w:r>
      <w:r w:rsidRPr="005833E6">
        <w:rPr>
          <w:rFonts w:ascii="Cambria" w:hAnsi="Cambria"/>
        </w:rPr>
        <w:t>assorted</w:t>
      </w:r>
      <w:r>
        <w:rPr>
          <w:rFonts w:ascii="Cambria" w:hAnsi="Cambria"/>
        </w:rPr>
        <w:t xml:space="preserve"> </w:t>
      </w:r>
      <w:r w:rsidRPr="005833E6">
        <w:rPr>
          <w:rFonts w:ascii="Cambria" w:hAnsi="Cambria"/>
        </w:rPr>
        <w:t>green</w:t>
      </w:r>
      <w:r>
        <w:rPr>
          <w:rFonts w:ascii="Cambria" w:hAnsi="Cambria"/>
        </w:rPr>
        <w:t xml:space="preserve"> </w:t>
      </w:r>
      <w:r w:rsidRPr="005833E6">
        <w:rPr>
          <w:rFonts w:ascii="Cambria" w:hAnsi="Cambria"/>
        </w:rPr>
        <w:t>prints</w:t>
      </w:r>
      <w:r>
        <w:rPr>
          <w:rFonts w:ascii="Cambria" w:hAnsi="Cambria"/>
        </w:rPr>
        <w:t xml:space="preserve"> </w:t>
      </w:r>
    </w:p>
    <w:p w:rsidR="005833E6" w:rsidRPr="005833E6" w:rsidRDefault="005833E6" w:rsidP="005833E6">
      <w:pPr>
        <w:pStyle w:val="textbox"/>
        <w:spacing w:before="0" w:beforeAutospacing="0" w:after="0" w:afterAutospacing="0"/>
        <w:outlineLvl w:val="0"/>
        <w:rPr>
          <w:rFonts w:ascii="Cambria" w:hAnsi="Cambria"/>
          <w:b/>
          <w:bCs/>
        </w:rPr>
      </w:pPr>
      <w:r w:rsidRPr="005833E6">
        <w:rPr>
          <w:rFonts w:ascii="Cambria" w:hAnsi="Cambria"/>
          <w:b/>
          <w:bCs/>
        </w:rPr>
        <w:t>Center</w:t>
      </w:r>
      <w:r>
        <w:rPr>
          <w:rFonts w:ascii="Cambria" w:hAnsi="Cambria"/>
          <w:b/>
          <w:bCs/>
        </w:rPr>
        <w:t xml:space="preserve"> </w:t>
      </w:r>
      <w:r w:rsidR="005A1B4A">
        <w:rPr>
          <w:rFonts w:ascii="Cambria" w:hAnsi="Cambria"/>
          <w:b/>
          <w:bCs/>
        </w:rPr>
        <w:t>S</w:t>
      </w:r>
      <w:r w:rsidRPr="005833E6">
        <w:rPr>
          <w:rFonts w:ascii="Cambria" w:hAnsi="Cambria"/>
          <w:b/>
          <w:bCs/>
        </w:rPr>
        <w:t>quares</w:t>
      </w:r>
      <w:r>
        <w:rPr>
          <w:rFonts w:ascii="Cambria" w:hAnsi="Cambria"/>
          <w:b/>
          <w:bCs/>
        </w:rPr>
        <w:t xml:space="preserve"> </w:t>
      </w:r>
      <w:r w:rsidRPr="005833E6">
        <w:rPr>
          <w:rFonts w:ascii="Cambria" w:hAnsi="Cambria"/>
          <w:b/>
          <w:bCs/>
        </w:rPr>
        <w:t>and</w:t>
      </w:r>
      <w:r>
        <w:rPr>
          <w:rFonts w:ascii="Cambria" w:hAnsi="Cambria"/>
          <w:b/>
          <w:bCs/>
        </w:rPr>
        <w:t xml:space="preserve"> </w:t>
      </w:r>
      <w:r w:rsidRPr="005833E6">
        <w:rPr>
          <w:rFonts w:ascii="Cambria" w:hAnsi="Cambria"/>
          <w:b/>
          <w:bCs/>
        </w:rPr>
        <w:t>Center</w:t>
      </w:r>
      <w:r>
        <w:rPr>
          <w:rFonts w:ascii="Cambria" w:hAnsi="Cambria"/>
          <w:b/>
          <w:bCs/>
        </w:rPr>
        <w:t xml:space="preserve"> </w:t>
      </w:r>
      <w:r w:rsidRPr="005833E6">
        <w:rPr>
          <w:rFonts w:ascii="Cambria" w:hAnsi="Cambria"/>
          <w:b/>
          <w:bCs/>
        </w:rPr>
        <w:t>Spokes:</w:t>
      </w:r>
      <w:r>
        <w:rPr>
          <w:rFonts w:ascii="Cambria" w:hAnsi="Cambria"/>
          <w:b/>
          <w:bCs/>
        </w:rPr>
        <w:t xml:space="preserve"> </w:t>
      </w:r>
      <w:r w:rsidR="005A1B4A">
        <w:rPr>
          <w:rFonts w:ascii="Cambria" w:hAnsi="Cambria"/>
          <w:b/>
          <w:bCs/>
        </w:rPr>
        <w:t>(</w:t>
      </w:r>
      <w:r w:rsidR="005A1B4A" w:rsidRPr="004C4B1E">
        <w:rPr>
          <w:rFonts w:ascii="Cambria" w:hAnsi="Cambria"/>
          <w:bCs/>
          <w:u w:val="single"/>
        </w:rPr>
        <w:t>this fabric should contrast with your assorted prints-solids or tone-on-tone prints work well</w:t>
      </w:r>
      <w:r w:rsidR="005A1B4A">
        <w:rPr>
          <w:rFonts w:ascii="Cambria" w:hAnsi="Cambria"/>
          <w:b/>
          <w:bCs/>
        </w:rPr>
        <w:t>)</w:t>
      </w:r>
    </w:p>
    <w:p w:rsidR="005833E6" w:rsidRPr="005833E6" w:rsidRDefault="005833E6" w:rsidP="005833E6">
      <w:pPr>
        <w:pStyle w:val="textbox"/>
        <w:spacing w:before="0" w:beforeAutospacing="0" w:after="0" w:afterAutospacing="0"/>
        <w:rPr>
          <w:rFonts w:ascii="Cambria" w:hAnsi="Cambria"/>
        </w:rPr>
      </w:pPr>
      <w:r w:rsidRPr="005833E6">
        <w:rPr>
          <w:rFonts w:ascii="Cambria" w:hAnsi="Cambria"/>
        </w:rPr>
        <w:t>⅓</w:t>
      </w:r>
      <w:r>
        <w:rPr>
          <w:rFonts w:ascii="Cambria" w:hAnsi="Cambria"/>
        </w:rPr>
        <w:t xml:space="preserve"> </w:t>
      </w:r>
      <w:r w:rsidRPr="005833E6">
        <w:rPr>
          <w:rFonts w:ascii="Cambria" w:hAnsi="Cambria"/>
        </w:rPr>
        <w:t>yard</w:t>
      </w:r>
      <w:r>
        <w:rPr>
          <w:rFonts w:ascii="Cambria" w:hAnsi="Cambria"/>
        </w:rPr>
        <w:t xml:space="preserve"> </w:t>
      </w:r>
      <w:r w:rsidRPr="005833E6">
        <w:rPr>
          <w:rFonts w:ascii="Cambria" w:hAnsi="Cambria"/>
        </w:rPr>
        <w:t>red</w:t>
      </w:r>
      <w:r>
        <w:rPr>
          <w:rFonts w:ascii="Cambria" w:hAnsi="Cambria"/>
        </w:rPr>
        <w:t xml:space="preserve"> </w:t>
      </w:r>
      <w:r w:rsidRPr="005833E6">
        <w:rPr>
          <w:rFonts w:ascii="Cambria" w:hAnsi="Cambria"/>
        </w:rPr>
        <w:t>fabric</w:t>
      </w:r>
    </w:p>
    <w:p w:rsidR="005833E6" w:rsidRPr="005833E6" w:rsidRDefault="005833E6" w:rsidP="005833E6">
      <w:pPr>
        <w:pStyle w:val="textbox"/>
        <w:spacing w:before="0" w:beforeAutospacing="0" w:after="0" w:afterAutospacing="0"/>
        <w:rPr>
          <w:rFonts w:ascii="Cambria" w:hAnsi="Cambria"/>
        </w:rPr>
      </w:pPr>
      <w:r w:rsidRPr="005833E6">
        <w:rPr>
          <w:rFonts w:ascii="Cambria" w:hAnsi="Cambria"/>
        </w:rPr>
        <w:t>⅓</w:t>
      </w:r>
      <w:r>
        <w:rPr>
          <w:rFonts w:ascii="Cambria" w:hAnsi="Cambria"/>
        </w:rPr>
        <w:t xml:space="preserve"> </w:t>
      </w:r>
      <w:r w:rsidRPr="005833E6">
        <w:rPr>
          <w:rFonts w:ascii="Cambria" w:hAnsi="Cambria"/>
        </w:rPr>
        <w:t>yard</w:t>
      </w:r>
      <w:r>
        <w:rPr>
          <w:rFonts w:ascii="Cambria" w:hAnsi="Cambria"/>
        </w:rPr>
        <w:t xml:space="preserve"> </w:t>
      </w:r>
      <w:r w:rsidRPr="005833E6">
        <w:rPr>
          <w:rFonts w:ascii="Cambria" w:hAnsi="Cambria"/>
        </w:rPr>
        <w:t>blue</w:t>
      </w:r>
      <w:r>
        <w:rPr>
          <w:rFonts w:ascii="Cambria" w:hAnsi="Cambria"/>
        </w:rPr>
        <w:t xml:space="preserve"> </w:t>
      </w:r>
      <w:r w:rsidRPr="005833E6">
        <w:rPr>
          <w:rFonts w:ascii="Cambria" w:hAnsi="Cambria"/>
        </w:rPr>
        <w:t>fabric</w:t>
      </w:r>
    </w:p>
    <w:p w:rsidR="005833E6" w:rsidRPr="005833E6" w:rsidRDefault="005833E6" w:rsidP="005833E6">
      <w:pPr>
        <w:pStyle w:val="textbox"/>
        <w:spacing w:before="0" w:beforeAutospacing="0" w:after="0" w:afterAutospacing="0"/>
        <w:rPr>
          <w:rFonts w:ascii="Cambria" w:hAnsi="Cambria"/>
        </w:rPr>
      </w:pPr>
      <w:r w:rsidRPr="005833E6">
        <w:rPr>
          <w:rFonts w:ascii="Cambria" w:hAnsi="Cambria"/>
        </w:rPr>
        <w:t>¼</w:t>
      </w:r>
      <w:r>
        <w:rPr>
          <w:rFonts w:ascii="Cambria" w:hAnsi="Cambria"/>
        </w:rPr>
        <w:t xml:space="preserve"> </w:t>
      </w:r>
      <w:r w:rsidRPr="005833E6">
        <w:rPr>
          <w:rFonts w:ascii="Cambria" w:hAnsi="Cambria"/>
        </w:rPr>
        <w:t>yard</w:t>
      </w:r>
      <w:r>
        <w:rPr>
          <w:rFonts w:ascii="Cambria" w:hAnsi="Cambria"/>
        </w:rPr>
        <w:t xml:space="preserve"> </w:t>
      </w:r>
      <w:r w:rsidRPr="005833E6">
        <w:rPr>
          <w:rFonts w:ascii="Cambria" w:hAnsi="Cambria"/>
        </w:rPr>
        <w:t>yellow</w:t>
      </w:r>
      <w:r>
        <w:rPr>
          <w:rFonts w:ascii="Cambria" w:hAnsi="Cambria"/>
        </w:rPr>
        <w:t xml:space="preserve"> </w:t>
      </w:r>
      <w:r w:rsidRPr="005833E6">
        <w:rPr>
          <w:rFonts w:ascii="Cambria" w:hAnsi="Cambria"/>
        </w:rPr>
        <w:t>fabric</w:t>
      </w:r>
    </w:p>
    <w:p w:rsidR="005833E6" w:rsidRPr="005833E6" w:rsidRDefault="005833E6" w:rsidP="005833E6">
      <w:pPr>
        <w:pStyle w:val="textbox"/>
        <w:spacing w:before="0" w:beforeAutospacing="0" w:after="0" w:afterAutospacing="0"/>
        <w:rPr>
          <w:rFonts w:ascii="Cambria" w:hAnsi="Cambria"/>
        </w:rPr>
      </w:pPr>
      <w:r w:rsidRPr="005833E6">
        <w:rPr>
          <w:rFonts w:ascii="Cambria" w:hAnsi="Cambria"/>
        </w:rPr>
        <w:t>⅛</w:t>
      </w:r>
      <w:r>
        <w:rPr>
          <w:rFonts w:ascii="Cambria" w:hAnsi="Cambria"/>
        </w:rPr>
        <w:t xml:space="preserve"> </w:t>
      </w:r>
      <w:r w:rsidRPr="005833E6">
        <w:rPr>
          <w:rFonts w:ascii="Cambria" w:hAnsi="Cambria"/>
        </w:rPr>
        <w:t>yard</w:t>
      </w:r>
      <w:r>
        <w:rPr>
          <w:rFonts w:ascii="Cambria" w:hAnsi="Cambria"/>
        </w:rPr>
        <w:t xml:space="preserve"> </w:t>
      </w:r>
      <w:r w:rsidRPr="005833E6">
        <w:rPr>
          <w:rFonts w:ascii="Cambria" w:hAnsi="Cambria"/>
        </w:rPr>
        <w:t>green</w:t>
      </w:r>
      <w:r>
        <w:rPr>
          <w:rFonts w:ascii="Cambria" w:hAnsi="Cambria"/>
        </w:rPr>
        <w:t xml:space="preserve"> </w:t>
      </w:r>
      <w:r w:rsidRPr="005833E6">
        <w:rPr>
          <w:rFonts w:ascii="Cambria" w:hAnsi="Cambria"/>
        </w:rPr>
        <w:t>fabric</w:t>
      </w:r>
    </w:p>
    <w:p w:rsidR="005833E6" w:rsidRPr="000157AA" w:rsidRDefault="005833E6" w:rsidP="000157AA">
      <w:pPr>
        <w:pStyle w:val="textbox"/>
        <w:spacing w:before="0" w:beforeAutospacing="0" w:after="0" w:afterAutospacing="0"/>
        <w:outlineLvl w:val="0"/>
        <w:rPr>
          <w:rFonts w:ascii="Cambria" w:hAnsi="Cambria"/>
          <w:b/>
          <w:bCs/>
        </w:rPr>
      </w:pPr>
      <w:r w:rsidRPr="005833E6">
        <w:rPr>
          <w:rFonts w:ascii="Cambria" w:hAnsi="Cambria"/>
          <w:b/>
          <w:bCs/>
        </w:rPr>
        <w:t>Background:</w:t>
      </w:r>
      <w:r w:rsidR="005A1B4A">
        <w:rPr>
          <w:rFonts w:ascii="Cambria" w:hAnsi="Cambria"/>
          <w:b/>
          <w:bCs/>
        </w:rPr>
        <w:t xml:space="preserve"> </w:t>
      </w:r>
      <w:r w:rsidRPr="005833E6">
        <w:rPr>
          <w:rFonts w:ascii="Cambria" w:hAnsi="Cambria"/>
        </w:rPr>
        <w:t>⅞</w:t>
      </w:r>
      <w:r>
        <w:rPr>
          <w:rFonts w:ascii="Cambria" w:hAnsi="Cambria"/>
        </w:rPr>
        <w:t xml:space="preserve"> </w:t>
      </w:r>
      <w:r w:rsidRPr="005833E6">
        <w:rPr>
          <w:rFonts w:ascii="Cambria" w:hAnsi="Cambria"/>
        </w:rPr>
        <w:t>yard</w:t>
      </w:r>
      <w:r>
        <w:rPr>
          <w:rFonts w:ascii="Cambria" w:hAnsi="Cambria"/>
        </w:rPr>
        <w:t xml:space="preserve"> </w:t>
      </w:r>
    </w:p>
    <w:p w:rsidR="005833E6" w:rsidRPr="000157AA" w:rsidRDefault="005833E6" w:rsidP="005833E6">
      <w:pPr>
        <w:pStyle w:val="textbox"/>
        <w:spacing w:before="0" w:beforeAutospacing="0" w:after="0" w:afterAutospacing="0"/>
        <w:outlineLvl w:val="0"/>
        <w:rPr>
          <w:rFonts w:ascii="Cambria" w:hAnsi="Cambria"/>
          <w:b/>
          <w:bCs/>
        </w:rPr>
      </w:pPr>
      <w:r w:rsidRPr="005833E6">
        <w:rPr>
          <w:rFonts w:ascii="Cambria" w:hAnsi="Cambria"/>
          <w:b/>
          <w:bCs/>
        </w:rPr>
        <w:t>Binding:</w:t>
      </w:r>
      <w:r w:rsidR="000157AA">
        <w:rPr>
          <w:rFonts w:ascii="Cambria" w:hAnsi="Cambria"/>
          <w:b/>
          <w:bCs/>
        </w:rPr>
        <w:t xml:space="preserve"> </w:t>
      </w:r>
      <w:r w:rsidRPr="005833E6">
        <w:rPr>
          <w:rFonts w:ascii="Cambria" w:hAnsi="Cambria"/>
        </w:rPr>
        <w:t>½</w:t>
      </w:r>
      <w:r>
        <w:rPr>
          <w:rFonts w:ascii="Cambria" w:hAnsi="Cambria"/>
        </w:rPr>
        <w:t xml:space="preserve"> </w:t>
      </w:r>
      <w:r w:rsidRPr="005833E6">
        <w:rPr>
          <w:rFonts w:ascii="Cambria" w:hAnsi="Cambria"/>
        </w:rPr>
        <w:t>yard</w:t>
      </w:r>
    </w:p>
    <w:p w:rsidR="005833E6" w:rsidRPr="000157AA" w:rsidRDefault="005833E6" w:rsidP="005833E6">
      <w:pPr>
        <w:pStyle w:val="textbox"/>
        <w:spacing w:before="0" w:beforeAutospacing="0" w:after="0" w:afterAutospacing="0"/>
        <w:outlineLvl w:val="0"/>
        <w:rPr>
          <w:rFonts w:ascii="Cambria" w:hAnsi="Cambria"/>
          <w:b/>
          <w:bCs/>
        </w:rPr>
      </w:pPr>
      <w:r w:rsidRPr="005833E6">
        <w:rPr>
          <w:rFonts w:ascii="Cambria" w:hAnsi="Cambria"/>
          <w:b/>
          <w:bCs/>
        </w:rPr>
        <w:t>Backing:</w:t>
      </w:r>
      <w:r w:rsidR="000157AA">
        <w:rPr>
          <w:rFonts w:ascii="Cambria" w:hAnsi="Cambria"/>
          <w:b/>
          <w:bCs/>
        </w:rPr>
        <w:t xml:space="preserve"> </w:t>
      </w:r>
      <w:r w:rsidRPr="005833E6">
        <w:rPr>
          <w:rFonts w:ascii="Cambria" w:hAnsi="Cambria"/>
        </w:rPr>
        <w:t>1⅔</w:t>
      </w:r>
      <w:r>
        <w:rPr>
          <w:rFonts w:ascii="Cambria" w:hAnsi="Cambria"/>
        </w:rPr>
        <w:t xml:space="preserve"> </w:t>
      </w:r>
      <w:r w:rsidRPr="005833E6">
        <w:rPr>
          <w:rFonts w:ascii="Cambria" w:hAnsi="Cambria"/>
        </w:rPr>
        <w:t>yards</w:t>
      </w:r>
      <w:r>
        <w:rPr>
          <w:rFonts w:ascii="Cambria" w:hAnsi="Cambria"/>
        </w:rPr>
        <w:t xml:space="preserve"> </w:t>
      </w:r>
    </w:p>
    <w:p w:rsidR="001F6B09" w:rsidRDefault="001F6B09" w:rsidP="005833E6">
      <w:pPr>
        <w:pStyle w:val="textbox"/>
        <w:spacing w:before="0" w:beforeAutospacing="0" w:after="0" w:afterAutospacing="0"/>
        <w:rPr>
          <w:rFonts w:ascii="Cambria" w:hAnsi="Cambria"/>
          <w:b/>
          <w:bCs/>
        </w:rPr>
      </w:pPr>
    </w:p>
    <w:p w:rsidR="005833E6" w:rsidRPr="005833E6" w:rsidRDefault="005833E6" w:rsidP="005833E6">
      <w:pPr>
        <w:pStyle w:val="textbox"/>
        <w:spacing w:before="0" w:beforeAutospacing="0" w:after="0" w:afterAutospacing="0"/>
        <w:rPr>
          <w:rFonts w:ascii="Cambria" w:hAnsi="Cambria"/>
          <w:b/>
          <w:bCs/>
        </w:rPr>
      </w:pPr>
      <w:r w:rsidRPr="005833E6">
        <w:rPr>
          <w:rFonts w:ascii="Cambria" w:hAnsi="Cambria"/>
          <w:b/>
          <w:bCs/>
        </w:rPr>
        <w:t>Newsprint</w:t>
      </w:r>
      <w:r>
        <w:rPr>
          <w:rFonts w:ascii="Cambria" w:hAnsi="Cambria"/>
          <w:b/>
          <w:bCs/>
        </w:rPr>
        <w:t xml:space="preserve"> </w:t>
      </w:r>
      <w:r w:rsidRPr="005833E6">
        <w:rPr>
          <w:rFonts w:ascii="Cambria" w:hAnsi="Cambria"/>
        </w:rPr>
        <w:t>or</w:t>
      </w:r>
      <w:r>
        <w:rPr>
          <w:rFonts w:ascii="Cambria" w:hAnsi="Cambria"/>
        </w:rPr>
        <w:t xml:space="preserve"> </w:t>
      </w:r>
      <w:r w:rsidRPr="005833E6">
        <w:rPr>
          <w:rFonts w:ascii="Cambria" w:hAnsi="Cambria"/>
        </w:rPr>
        <w:t>other</w:t>
      </w:r>
      <w:r>
        <w:rPr>
          <w:rFonts w:ascii="Cambria" w:hAnsi="Cambria"/>
        </w:rPr>
        <w:t xml:space="preserve"> </w:t>
      </w:r>
      <w:r w:rsidRPr="005833E6">
        <w:rPr>
          <w:rFonts w:ascii="Cambria" w:hAnsi="Cambria"/>
        </w:rPr>
        <w:t>easy-to-tear</w:t>
      </w:r>
      <w:r>
        <w:rPr>
          <w:rFonts w:ascii="Cambria" w:hAnsi="Cambria"/>
        </w:rPr>
        <w:t xml:space="preserve"> </w:t>
      </w:r>
      <w:r w:rsidRPr="005833E6">
        <w:rPr>
          <w:rFonts w:ascii="Cambria" w:hAnsi="Cambria"/>
        </w:rPr>
        <w:t>paper</w:t>
      </w:r>
      <w:r>
        <w:rPr>
          <w:rFonts w:ascii="Cambria" w:hAnsi="Cambria"/>
          <w:b/>
          <w:bCs/>
        </w:rPr>
        <w:t xml:space="preserve"> </w:t>
      </w:r>
      <w:r w:rsidRPr="005A1B4A">
        <w:rPr>
          <w:rFonts w:ascii="Cambria" w:hAnsi="Cambria"/>
          <w:bCs/>
        </w:rPr>
        <w:t>(</w:t>
      </w:r>
      <w:r>
        <w:rPr>
          <w:rFonts w:ascii="Cambria" w:hAnsi="Cambria"/>
        </w:rPr>
        <w:t xml:space="preserve">approximately </w:t>
      </w:r>
      <w:r w:rsidRPr="005833E6">
        <w:rPr>
          <w:rFonts w:ascii="Cambria" w:hAnsi="Cambria"/>
        </w:rPr>
        <w:t>12–1</w:t>
      </w:r>
      <w:r>
        <w:rPr>
          <w:rFonts w:ascii="Cambria" w:hAnsi="Cambria"/>
        </w:rPr>
        <w:t>1×17 sheets</w:t>
      </w:r>
      <w:r w:rsidR="00523920">
        <w:rPr>
          <w:rFonts w:ascii="Cambria" w:hAnsi="Cambria"/>
        </w:rPr>
        <w:t xml:space="preserve"> for the quilt. One piece is fine for the class.</w:t>
      </w:r>
      <w:r>
        <w:rPr>
          <w:rFonts w:ascii="Cambria" w:hAnsi="Cambria"/>
        </w:rPr>
        <w:t xml:space="preserve"> Printer paper not </w:t>
      </w:r>
      <w:r w:rsidRPr="005833E6">
        <w:rPr>
          <w:rFonts w:ascii="Cambria" w:hAnsi="Cambria"/>
        </w:rPr>
        <w:t>recommended</w:t>
      </w:r>
      <w:r>
        <w:rPr>
          <w:rFonts w:ascii="Cambria" w:hAnsi="Cambria"/>
        </w:rPr>
        <w:t xml:space="preserve">. </w:t>
      </w:r>
      <w:r w:rsidR="000157AA">
        <w:rPr>
          <w:rFonts w:ascii="Cambria" w:hAnsi="Cambria"/>
        </w:rPr>
        <w:t>I</w:t>
      </w:r>
      <w:r w:rsidR="005A1B4A">
        <w:rPr>
          <w:rFonts w:ascii="Cambria" w:hAnsi="Cambria"/>
        </w:rPr>
        <w:t>’ll bring some to class to get you started.</w:t>
      </w:r>
      <w:r w:rsidR="001D685C">
        <w:rPr>
          <w:rFonts w:ascii="Cambria" w:hAnsi="Cambria"/>
        </w:rPr>
        <w:t>]</w:t>
      </w:r>
    </w:p>
    <w:p w:rsidR="005833E6" w:rsidRPr="005833E6" w:rsidRDefault="005833E6" w:rsidP="005833E6">
      <w:pPr>
        <w:pStyle w:val="textbox"/>
        <w:spacing w:before="0" w:beforeAutospacing="0" w:after="0" w:afterAutospacing="0"/>
        <w:outlineLvl w:val="0"/>
        <w:rPr>
          <w:rFonts w:ascii="Cambria" w:hAnsi="Cambria"/>
          <w:b/>
          <w:bCs/>
        </w:rPr>
      </w:pPr>
      <w:r w:rsidRPr="005833E6">
        <w:rPr>
          <w:rFonts w:ascii="Cambria" w:hAnsi="Cambria"/>
          <w:b/>
          <w:bCs/>
        </w:rPr>
        <w:t>Glue</w:t>
      </w:r>
      <w:r>
        <w:rPr>
          <w:rFonts w:ascii="Cambria" w:hAnsi="Cambria"/>
          <w:b/>
          <w:bCs/>
        </w:rPr>
        <w:t xml:space="preserve"> </w:t>
      </w:r>
      <w:r w:rsidRPr="005833E6">
        <w:rPr>
          <w:rFonts w:ascii="Cambria" w:hAnsi="Cambria"/>
          <w:b/>
          <w:bCs/>
        </w:rPr>
        <w:t>stick</w:t>
      </w:r>
      <w:r w:rsidR="005A1B4A">
        <w:rPr>
          <w:rFonts w:ascii="Cambria" w:hAnsi="Cambria"/>
          <w:b/>
          <w:bCs/>
        </w:rPr>
        <w:t xml:space="preserve"> </w:t>
      </w:r>
    </w:p>
    <w:p w:rsidR="001F6B09" w:rsidRDefault="005833E6" w:rsidP="001F6B09">
      <w:pPr>
        <w:rPr>
          <w:rFonts w:eastAsia="Times New Roman" w:cs="Arial"/>
          <w:color w:val="222222"/>
        </w:rPr>
      </w:pPr>
      <w:r w:rsidRPr="005833E6">
        <w:rPr>
          <w:b/>
          <w:bCs/>
        </w:rPr>
        <w:t>90-degree</w:t>
      </w:r>
      <w:r>
        <w:rPr>
          <w:b/>
          <w:bCs/>
        </w:rPr>
        <w:t xml:space="preserve"> </w:t>
      </w:r>
      <w:r w:rsidRPr="005833E6">
        <w:rPr>
          <w:b/>
          <w:bCs/>
        </w:rPr>
        <w:t>Quarter</w:t>
      </w:r>
      <w:r>
        <w:rPr>
          <w:b/>
          <w:bCs/>
        </w:rPr>
        <w:t xml:space="preserve"> </w:t>
      </w:r>
      <w:r w:rsidRPr="005833E6">
        <w:rPr>
          <w:b/>
          <w:bCs/>
        </w:rPr>
        <w:t>Square</w:t>
      </w:r>
      <w:r>
        <w:rPr>
          <w:b/>
          <w:bCs/>
        </w:rPr>
        <w:t xml:space="preserve"> </w:t>
      </w:r>
      <w:r w:rsidRPr="005833E6">
        <w:rPr>
          <w:b/>
          <w:bCs/>
        </w:rPr>
        <w:t>Triangle</w:t>
      </w:r>
      <w:r>
        <w:rPr>
          <w:b/>
          <w:bCs/>
        </w:rPr>
        <w:t xml:space="preserve"> </w:t>
      </w:r>
      <w:r w:rsidRPr="005833E6">
        <w:rPr>
          <w:b/>
          <w:bCs/>
        </w:rPr>
        <w:t>rule</w:t>
      </w:r>
      <w:r>
        <w:rPr>
          <w:b/>
          <w:bCs/>
        </w:rPr>
        <w:t>r</w:t>
      </w:r>
      <w:r w:rsidR="005A1B4A">
        <w:rPr>
          <w:b/>
          <w:bCs/>
        </w:rPr>
        <w:t xml:space="preserve"> </w:t>
      </w:r>
      <w:r w:rsidR="001D685C">
        <w:rPr>
          <w:bCs/>
        </w:rPr>
        <w:t>[</w:t>
      </w:r>
      <w:r w:rsidR="005A1B4A" w:rsidRPr="005A1B4A">
        <w:rPr>
          <w:bCs/>
        </w:rPr>
        <w:t>I’ll bri</w:t>
      </w:r>
      <w:r w:rsidR="001D685C">
        <w:rPr>
          <w:bCs/>
        </w:rPr>
        <w:t>ng a couple to use during class]</w:t>
      </w:r>
      <w:r w:rsidR="001F6B09" w:rsidRPr="001F6B09">
        <w:rPr>
          <w:rFonts w:eastAsia="Times New Roman" w:cs="Arial"/>
          <w:color w:val="222222"/>
        </w:rPr>
        <w:t xml:space="preserve"> </w:t>
      </w:r>
    </w:p>
    <w:p w:rsidR="001F6B09" w:rsidRDefault="001F6B09" w:rsidP="001F6B09">
      <w:pPr>
        <w:rPr>
          <w:rFonts w:eastAsia="Times New Roman" w:cs="Arial"/>
          <w:color w:val="222222"/>
        </w:rPr>
      </w:pPr>
    </w:p>
    <w:p w:rsidR="001F6B09" w:rsidRPr="005C614A" w:rsidRDefault="001F6B09" w:rsidP="005833E6">
      <w:pPr>
        <w:pStyle w:val="textbox"/>
        <w:spacing w:before="0" w:beforeAutospacing="0" w:after="0" w:afterAutospacing="0"/>
        <w:rPr>
          <w:rFonts w:ascii="Cambria" w:hAnsi="Cambria"/>
          <w:b/>
          <w:u w:val="single"/>
        </w:rPr>
      </w:pPr>
      <w:r w:rsidRPr="005C614A">
        <w:rPr>
          <w:rFonts w:ascii="Cambria" w:hAnsi="Cambria"/>
          <w:b/>
          <w:u w:val="single"/>
        </w:rPr>
        <w:t>No matter which kind of string-piecing you choose to do you’ll need:</w:t>
      </w:r>
    </w:p>
    <w:p w:rsidR="001F6B09" w:rsidRDefault="001F6B09" w:rsidP="005833E6">
      <w:pPr>
        <w:pStyle w:val="textbox"/>
        <w:spacing w:before="0" w:beforeAutospacing="0" w:after="0" w:afterAutospacing="0"/>
        <w:rPr>
          <w:rFonts w:ascii="Cambria" w:hAnsi="Cambria"/>
          <w:bCs/>
        </w:rPr>
      </w:pPr>
    </w:p>
    <w:p w:rsidR="001F6B09" w:rsidRPr="00C654C7" w:rsidRDefault="001F6B09" w:rsidP="001F6B09">
      <w:pPr>
        <w:rPr>
          <w:b/>
        </w:rPr>
      </w:pPr>
      <w:r w:rsidRPr="00C654C7">
        <w:rPr>
          <w:b/>
        </w:rPr>
        <w:t>Sewing Supplies and Tools:</w:t>
      </w:r>
    </w:p>
    <w:p w:rsidR="001F6B09" w:rsidRDefault="001F6B09" w:rsidP="001F6B09">
      <w:r>
        <w:t xml:space="preserve">Rotary cutter </w:t>
      </w:r>
    </w:p>
    <w:p w:rsidR="001F6B09" w:rsidRDefault="001F6B09" w:rsidP="001F6B09">
      <w:r>
        <w:t>Cutting mat</w:t>
      </w:r>
    </w:p>
    <w:p w:rsidR="001F6B09" w:rsidRDefault="001F6B09" w:rsidP="001F6B09">
      <w:r>
        <w:t>Quilt rulers (12” is fine, longer is okay, too)</w:t>
      </w:r>
    </w:p>
    <w:p w:rsidR="001F6B09" w:rsidRDefault="001F6B09" w:rsidP="001F6B09">
      <w:r>
        <w:t>Sewing machine in good, working order</w:t>
      </w:r>
    </w:p>
    <w:p w:rsidR="001F6B09" w:rsidRDefault="001F6B09" w:rsidP="001F6B09">
      <w:r>
        <w:t>Iron and ironing surface</w:t>
      </w:r>
    </w:p>
    <w:p w:rsidR="001F6B09" w:rsidRDefault="001F6B09" w:rsidP="001F6B09">
      <w:r>
        <w:t>Basic sewing supplies—scissors; pins, fabric marking pen or pencil, thread for machine sewing</w:t>
      </w:r>
    </w:p>
    <w:p w:rsidR="001F6B09" w:rsidRPr="005A1B4A" w:rsidRDefault="001F6B09" w:rsidP="005833E6">
      <w:pPr>
        <w:pStyle w:val="textbox"/>
        <w:spacing w:before="0" w:beforeAutospacing="0" w:after="0" w:afterAutospacing="0"/>
        <w:rPr>
          <w:rFonts w:ascii="Cambria" w:hAnsi="Cambria"/>
          <w:bCs/>
        </w:rPr>
      </w:pPr>
    </w:p>
    <w:p w:rsidR="005833E6" w:rsidRPr="005A1B4A" w:rsidRDefault="005833E6" w:rsidP="005833E6">
      <w:pPr>
        <w:rPr>
          <w:rFonts w:eastAsia="Times New Roman" w:cs="Arial"/>
          <w:color w:val="222222"/>
        </w:rPr>
      </w:pPr>
    </w:p>
    <w:p w:rsidR="00BF6BE6" w:rsidRPr="005833E6" w:rsidRDefault="00BF6BE6" w:rsidP="00BF6BE6">
      <w:pPr>
        <w:rPr>
          <w:rFonts w:eastAsia="Times New Roman" w:cs="Arial"/>
          <w:color w:val="222222"/>
        </w:rPr>
      </w:pPr>
    </w:p>
    <w:p w:rsidR="00BF6BE6" w:rsidRPr="005833E6" w:rsidRDefault="00BF6BE6" w:rsidP="00BF6BE6">
      <w:pPr>
        <w:rPr>
          <w:rFonts w:eastAsia="Times New Roman" w:cs="Arial"/>
          <w:color w:val="222222"/>
        </w:rPr>
      </w:pPr>
    </w:p>
    <w:p w:rsidR="00BF6BE6" w:rsidRPr="00BF6BE6" w:rsidRDefault="00BF6BE6" w:rsidP="00BF6BE6">
      <w:pPr>
        <w:rPr>
          <w:rFonts w:eastAsia="Times New Roman" w:cs="Arial"/>
          <w:b/>
          <w:color w:val="222222"/>
        </w:rPr>
      </w:pPr>
    </w:p>
    <w:p w:rsidR="006B5DDD" w:rsidRPr="005833E6" w:rsidRDefault="006B5DDD"/>
    <w:sectPr w:rsidR="006B5DDD" w:rsidRPr="005833E6" w:rsidSect="0030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E6"/>
    <w:rsid w:val="000157AA"/>
    <w:rsid w:val="001749B9"/>
    <w:rsid w:val="001D685C"/>
    <w:rsid w:val="001F6B09"/>
    <w:rsid w:val="00227C7A"/>
    <w:rsid w:val="002D47BF"/>
    <w:rsid w:val="003012FF"/>
    <w:rsid w:val="00311363"/>
    <w:rsid w:val="004C4B1E"/>
    <w:rsid w:val="00523920"/>
    <w:rsid w:val="005833E6"/>
    <w:rsid w:val="005A1B4A"/>
    <w:rsid w:val="005A3DC5"/>
    <w:rsid w:val="005C614A"/>
    <w:rsid w:val="005C618D"/>
    <w:rsid w:val="0063054A"/>
    <w:rsid w:val="006B5DDD"/>
    <w:rsid w:val="008D417D"/>
    <w:rsid w:val="00B540DB"/>
    <w:rsid w:val="00BD508C"/>
    <w:rsid w:val="00BD676C"/>
    <w:rsid w:val="00BF6BE6"/>
    <w:rsid w:val="00C70E2D"/>
    <w:rsid w:val="00D025D1"/>
    <w:rsid w:val="00D53591"/>
    <w:rsid w:val="00D90165"/>
    <w:rsid w:val="00E612BB"/>
    <w:rsid w:val="00E7379B"/>
    <w:rsid w:val="00F71095"/>
    <w:rsid w:val="00F8797A"/>
    <w:rsid w:val="00FC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7B01"/>
  <w14:defaultImageDpi w14:val="32767"/>
  <w15:chartTrackingRefBased/>
  <w15:docId w15:val="{E6E96815-BCC0-7F4F-8B8F-E245BDCA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5833E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C614A"/>
    <w:rPr>
      <w:color w:val="0563C1" w:themeColor="hyperlink"/>
      <w:u w:val="single"/>
    </w:rPr>
  </w:style>
  <w:style w:type="character" w:styleId="UnresolvedMention">
    <w:name w:val="Unresolved Mention"/>
    <w:basedOn w:val="DefaultParagraphFont"/>
    <w:uiPriority w:val="99"/>
    <w:rsid w:val="005C614A"/>
    <w:rPr>
      <w:color w:val="605E5C"/>
      <w:shd w:val="clear" w:color="auto" w:fill="E1DFDD"/>
    </w:rPr>
  </w:style>
  <w:style w:type="character" w:styleId="FollowedHyperlink">
    <w:name w:val="FollowedHyperlink"/>
    <w:basedOn w:val="DefaultParagraphFont"/>
    <w:uiPriority w:val="99"/>
    <w:semiHidden/>
    <w:unhideWhenUsed/>
    <w:rsid w:val="00227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0268">
      <w:bodyDiv w:val="1"/>
      <w:marLeft w:val="0"/>
      <w:marRight w:val="0"/>
      <w:marTop w:val="0"/>
      <w:marBottom w:val="0"/>
      <w:divBdr>
        <w:top w:val="none" w:sz="0" w:space="0" w:color="auto"/>
        <w:left w:val="none" w:sz="0" w:space="0" w:color="auto"/>
        <w:bottom w:val="none" w:sz="0" w:space="0" w:color="auto"/>
        <w:right w:val="none" w:sz="0" w:space="0" w:color="auto"/>
      </w:divBdr>
      <w:divsChild>
        <w:div w:id="895163440">
          <w:marLeft w:val="0"/>
          <w:marRight w:val="0"/>
          <w:marTop w:val="0"/>
          <w:marBottom w:val="0"/>
          <w:divBdr>
            <w:top w:val="none" w:sz="0" w:space="0" w:color="auto"/>
            <w:left w:val="none" w:sz="0" w:space="0" w:color="auto"/>
            <w:bottom w:val="none" w:sz="0" w:space="0" w:color="auto"/>
            <w:right w:val="none" w:sz="0" w:space="0" w:color="auto"/>
          </w:divBdr>
        </w:div>
        <w:div w:id="1760440120">
          <w:marLeft w:val="0"/>
          <w:marRight w:val="0"/>
          <w:marTop w:val="0"/>
          <w:marBottom w:val="0"/>
          <w:divBdr>
            <w:top w:val="none" w:sz="0" w:space="0" w:color="auto"/>
            <w:left w:val="none" w:sz="0" w:space="0" w:color="auto"/>
            <w:bottom w:val="none" w:sz="0" w:space="0" w:color="auto"/>
            <w:right w:val="none" w:sz="0" w:space="0" w:color="auto"/>
          </w:divBdr>
        </w:div>
      </w:divsChild>
    </w:div>
    <w:div w:id="21198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nzeekullmccr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Linzee McCray</dc:creator>
  <cp:keywords/>
  <dc:description/>
  <cp:lastModifiedBy>Pat Curtner</cp:lastModifiedBy>
  <cp:revision>1</cp:revision>
  <dcterms:created xsi:type="dcterms:W3CDTF">2025-01-23T21:19:00Z</dcterms:created>
  <dcterms:modified xsi:type="dcterms:W3CDTF">2025-01-23T21:19:00Z</dcterms:modified>
</cp:coreProperties>
</file>